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9492" w14:textId="5B698F0F" w:rsidR="006E1CE8" w:rsidRPr="00F734DC" w:rsidRDefault="00000000" w:rsidP="00F734DC">
      <w:pPr>
        <w:pStyle w:val="Heading1"/>
        <w:jc w:val="center"/>
        <w:rPr>
          <w:rFonts w:ascii="Arial" w:hAnsi="Arial" w:cs="Arial"/>
          <w:color w:val="auto"/>
        </w:rPr>
      </w:pPr>
      <w:r w:rsidRPr="00F734DC">
        <w:rPr>
          <w:rFonts w:ascii="Arial" w:hAnsi="Arial" w:cs="Arial"/>
          <w:color w:val="auto"/>
        </w:rPr>
        <w:t>Social Value Statement 2025</w:t>
      </w:r>
      <w:r w:rsidR="00F734DC">
        <w:rPr>
          <w:rFonts w:ascii="Arial" w:hAnsi="Arial" w:cs="Arial"/>
          <w:color w:val="auto"/>
        </w:rPr>
        <w:t>/26</w:t>
      </w:r>
    </w:p>
    <w:p w14:paraId="69937091" w14:textId="7C940045" w:rsidR="006E1CE8" w:rsidRPr="00F734DC" w:rsidRDefault="00000000">
      <w:pPr>
        <w:pStyle w:val="Heading2"/>
        <w:rPr>
          <w:rFonts w:ascii="Arial" w:hAnsi="Arial" w:cs="Arial"/>
          <w:color w:val="auto"/>
        </w:rPr>
      </w:pPr>
      <w:r w:rsidRPr="00F734DC">
        <w:rPr>
          <w:rFonts w:ascii="Arial" w:hAnsi="Arial" w:cs="Arial"/>
          <w:color w:val="auto"/>
        </w:rPr>
        <w:t>Our Commitment</w:t>
      </w:r>
    </w:p>
    <w:p w14:paraId="6256F1AF" w14:textId="3C82B41F" w:rsidR="00F160DE" w:rsidRDefault="00F160DE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F160DE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At THSP, social value isn’t an initiative</w:t>
      </w:r>
      <w:r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.</w:t>
      </w:r>
      <w:r w:rsidRPr="00F160DE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I</w:t>
      </w:r>
      <w:r w:rsidRPr="00F160DE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t’s who we are.</w:t>
      </w:r>
      <w:r w:rsidRPr="00F160DE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br/>
        <w:t>As an employee-owned business with over 30 years supporting safer, fairer and more sustainable workplaces, we are proud to embed responsible and people-first practices into everything we do. Our commitment reaches across our colleagues, customers, communities and the wider Bedfordshire region.</w:t>
      </w:r>
    </w:p>
    <w:p w14:paraId="67A5476A" w14:textId="7D44D22A" w:rsidR="006E1CE8" w:rsidRDefault="00000000" w:rsidP="00F160DE">
      <w:pPr>
        <w:pStyle w:val="Heading2"/>
        <w:tabs>
          <w:tab w:val="left" w:pos="3330"/>
        </w:tabs>
        <w:rPr>
          <w:rFonts w:ascii="Arial" w:hAnsi="Arial" w:cs="Arial"/>
          <w:color w:val="auto"/>
        </w:rPr>
      </w:pPr>
      <w:r w:rsidRPr="00F734DC">
        <w:rPr>
          <w:rFonts w:ascii="Arial" w:hAnsi="Arial" w:cs="Arial"/>
          <w:color w:val="auto"/>
        </w:rPr>
        <w:t>Local Economic Impact</w:t>
      </w:r>
      <w:r w:rsidR="00F160DE">
        <w:rPr>
          <w:rFonts w:ascii="Arial" w:hAnsi="Arial" w:cs="Arial"/>
          <w:color w:val="auto"/>
        </w:rPr>
        <w:tab/>
      </w:r>
    </w:p>
    <w:p w14:paraId="24D19300" w14:textId="4E617726" w:rsid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>Our headquarters in Bedfordshire remains the heart of our business. Many of our central teams live locally, reinvesting income into the region and contributing to its economic growth.</w:t>
      </w:r>
    </w:p>
    <w:p w14:paraId="189B3F66" w14:textId="11C5DE1B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>We actively support the development of Bedfordshire businesses through:</w:t>
      </w:r>
    </w:p>
    <w:p w14:paraId="581A1498" w14:textId="77777777" w:rsidR="00F160DE" w:rsidRPr="00F160DE" w:rsidRDefault="00F160DE" w:rsidP="00F160D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 xml:space="preserve">membership and participation in </w:t>
      </w:r>
      <w:proofErr w:type="spellStart"/>
      <w:r w:rsidRPr="00F160DE">
        <w:rPr>
          <w:rFonts w:ascii="Arial" w:hAnsi="Arial" w:cs="Arial"/>
        </w:rPr>
        <w:t>BedX</w:t>
      </w:r>
      <w:proofErr w:type="spellEnd"/>
      <w:r w:rsidRPr="00F160DE">
        <w:rPr>
          <w:rFonts w:ascii="Arial" w:hAnsi="Arial" w:cs="Arial"/>
        </w:rPr>
        <w:t>, helping the region prepare for Universal Destinations (UDX)</w:t>
      </w:r>
    </w:p>
    <w:p w14:paraId="7B94DD43" w14:textId="77777777" w:rsidR="00F160DE" w:rsidRPr="00F160DE" w:rsidRDefault="00F160DE" w:rsidP="00F160D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delivering Tender-Ready guidance to local SMEs</w:t>
      </w:r>
    </w:p>
    <w:p w14:paraId="18F94F93" w14:textId="77777777" w:rsidR="00F160DE" w:rsidRPr="00F160DE" w:rsidRDefault="00F160DE" w:rsidP="00F160D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engaging with business forums, chambers and community networks</w:t>
      </w:r>
    </w:p>
    <w:p w14:paraId="2F6E742C" w14:textId="77777777" w:rsidR="00F160DE" w:rsidRPr="00F160DE" w:rsidRDefault="00F160DE" w:rsidP="00F160D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prioritising local suppliers wherever possible</w:t>
      </w:r>
    </w:p>
    <w:p w14:paraId="3B6B978C" w14:textId="77777777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>With consultants working nationwide in a hybrid capacity, we provide UK-wide support while staying firmly rooted in our regional community.</w:t>
      </w:r>
    </w:p>
    <w:p w14:paraId="7FFF008C" w14:textId="4442EBAA" w:rsidR="006E1CE8" w:rsidRPr="00F734DC" w:rsidRDefault="00000000">
      <w:pPr>
        <w:pStyle w:val="Heading2"/>
        <w:rPr>
          <w:rFonts w:ascii="Arial" w:hAnsi="Arial" w:cs="Arial"/>
          <w:color w:val="auto"/>
        </w:rPr>
      </w:pPr>
      <w:r w:rsidRPr="00F734DC">
        <w:rPr>
          <w:rFonts w:ascii="Arial" w:hAnsi="Arial" w:cs="Arial"/>
          <w:color w:val="auto"/>
        </w:rPr>
        <w:t xml:space="preserve">Community Support </w:t>
      </w:r>
      <w:r w:rsidR="00F734DC">
        <w:rPr>
          <w:rFonts w:ascii="Arial" w:hAnsi="Arial" w:cs="Arial"/>
          <w:color w:val="auto"/>
        </w:rPr>
        <w:t>and</w:t>
      </w:r>
      <w:r w:rsidRPr="00F734DC">
        <w:rPr>
          <w:rFonts w:ascii="Arial" w:hAnsi="Arial" w:cs="Arial"/>
          <w:color w:val="auto"/>
        </w:rPr>
        <w:t xml:space="preserve"> Giving Back</w:t>
      </w:r>
    </w:p>
    <w:p w14:paraId="79B0192D" w14:textId="77777777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>We are proud to play an active role in our local community. Our contributions include:</w:t>
      </w:r>
    </w:p>
    <w:p w14:paraId="73C2D6C5" w14:textId="77777777" w:rsidR="00F160DE" w:rsidRPr="00F160DE" w:rsidRDefault="00F160DE" w:rsidP="00F160D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sponsorship of Bedford Tigers RLFC and Bedford Blues Foundation</w:t>
      </w:r>
    </w:p>
    <w:p w14:paraId="14B6347C" w14:textId="77777777" w:rsidR="00F160DE" w:rsidRPr="00F160DE" w:rsidRDefault="00F160DE" w:rsidP="00F160D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 xml:space="preserve">support for charities such as Scotties Little Soldiers and </w:t>
      </w:r>
      <w:proofErr w:type="spellStart"/>
      <w:r w:rsidRPr="00F160DE">
        <w:rPr>
          <w:rFonts w:ascii="Arial" w:hAnsi="Arial" w:cs="Arial"/>
        </w:rPr>
        <w:t>HopeWorks</w:t>
      </w:r>
      <w:proofErr w:type="spellEnd"/>
    </w:p>
    <w:p w14:paraId="2D0848B2" w14:textId="77777777" w:rsidR="00F160DE" w:rsidRPr="00F160DE" w:rsidRDefault="00F160DE" w:rsidP="00F160D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free or subsidised training and professional advice for community organisations</w:t>
      </w:r>
    </w:p>
    <w:p w14:paraId="31D9B1BA" w14:textId="77777777" w:rsidR="00F160DE" w:rsidRPr="00F160DE" w:rsidRDefault="00F160DE" w:rsidP="00F160D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work-experience placements for local students</w:t>
      </w:r>
    </w:p>
    <w:p w14:paraId="0783F6FA" w14:textId="77777777" w:rsidR="00F160DE" w:rsidRPr="00F160DE" w:rsidRDefault="00F160DE" w:rsidP="00F160D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active involvement in local events, initiatives and business engagement programmes</w:t>
      </w:r>
    </w:p>
    <w:p w14:paraId="6CA69675" w14:textId="10FBE4BE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 xml:space="preserve">We believe strong communities create strong </w:t>
      </w:r>
      <w:r w:rsidRPr="00F160DE">
        <w:rPr>
          <w:rFonts w:ascii="Arial" w:hAnsi="Arial" w:cs="Arial"/>
        </w:rPr>
        <w:t>businesses and</w:t>
      </w:r>
      <w:r w:rsidRPr="00F160DE">
        <w:rPr>
          <w:rFonts w:ascii="Arial" w:hAnsi="Arial" w:cs="Arial"/>
        </w:rPr>
        <w:t xml:space="preserve"> we are committed to being part of that strength.</w:t>
      </w:r>
    </w:p>
    <w:p w14:paraId="4DC5EF8C" w14:textId="0EABAEE7" w:rsidR="006E1CE8" w:rsidRPr="00F734DC" w:rsidRDefault="00000000">
      <w:pPr>
        <w:pStyle w:val="Heading2"/>
        <w:rPr>
          <w:rFonts w:ascii="Arial" w:hAnsi="Arial" w:cs="Arial"/>
          <w:color w:val="auto"/>
        </w:rPr>
      </w:pPr>
      <w:r w:rsidRPr="00F734DC">
        <w:rPr>
          <w:rFonts w:ascii="Arial" w:hAnsi="Arial" w:cs="Arial"/>
          <w:color w:val="auto"/>
        </w:rPr>
        <w:t xml:space="preserve">Environment </w:t>
      </w:r>
      <w:r w:rsidR="00F734DC">
        <w:rPr>
          <w:rFonts w:ascii="Arial" w:hAnsi="Arial" w:cs="Arial"/>
          <w:color w:val="auto"/>
        </w:rPr>
        <w:t>and</w:t>
      </w:r>
      <w:r w:rsidRPr="00F734DC">
        <w:rPr>
          <w:rFonts w:ascii="Arial" w:hAnsi="Arial" w:cs="Arial"/>
          <w:color w:val="auto"/>
        </w:rPr>
        <w:t xml:space="preserve"> Sustainability</w:t>
      </w:r>
    </w:p>
    <w:p w14:paraId="7DFCCD53" w14:textId="77777777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>We apply responsible environmental practices throughout our operations. This includes:</w:t>
      </w:r>
    </w:p>
    <w:p w14:paraId="665DE010" w14:textId="77777777" w:rsidR="00F160DE" w:rsidRPr="00F160DE" w:rsidRDefault="00F160DE" w:rsidP="00F160D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an ISO 14001-aligned Environmental Policy</w:t>
      </w:r>
    </w:p>
    <w:p w14:paraId="3A69A9D8" w14:textId="77777777" w:rsidR="00F160DE" w:rsidRPr="00F160DE" w:rsidRDefault="00F160DE" w:rsidP="00F160D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sustainable waste management with licensed carriers</w:t>
      </w:r>
    </w:p>
    <w:p w14:paraId="02A589C1" w14:textId="77777777" w:rsidR="00F160DE" w:rsidRPr="00F160DE" w:rsidRDefault="00F160DE" w:rsidP="00F160D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lastRenderedPageBreak/>
        <w:t>a hybrid working model that significantly reduces travel emissions</w:t>
      </w:r>
    </w:p>
    <w:p w14:paraId="23A27321" w14:textId="77777777" w:rsidR="00F160DE" w:rsidRPr="00F160DE" w:rsidRDefault="00F160DE" w:rsidP="00F160D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digital-first ways of working to minimise paper use</w:t>
      </w:r>
    </w:p>
    <w:p w14:paraId="2A276D71" w14:textId="77777777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>We continue to invest in greener, more sustainable ways of delivering our services.</w:t>
      </w:r>
    </w:p>
    <w:p w14:paraId="5903D22B" w14:textId="77777777" w:rsidR="00696341" w:rsidRDefault="00696341">
      <w:pPr>
        <w:pStyle w:val="Heading2"/>
        <w:rPr>
          <w:rFonts w:ascii="Arial" w:hAnsi="Arial" w:cs="Arial"/>
          <w:color w:val="auto"/>
        </w:rPr>
      </w:pPr>
    </w:p>
    <w:p w14:paraId="686BA68D" w14:textId="2DEF8666" w:rsidR="006E1CE8" w:rsidRDefault="00000000">
      <w:pPr>
        <w:pStyle w:val="Heading2"/>
        <w:rPr>
          <w:rFonts w:ascii="Arial" w:hAnsi="Arial" w:cs="Arial"/>
          <w:color w:val="auto"/>
        </w:rPr>
      </w:pPr>
      <w:r w:rsidRPr="00F734DC">
        <w:rPr>
          <w:rFonts w:ascii="Arial" w:hAnsi="Arial" w:cs="Arial"/>
          <w:color w:val="auto"/>
        </w:rPr>
        <w:t>Skills, Education &amp; Training</w:t>
      </w:r>
    </w:p>
    <w:p w14:paraId="244A409C" w14:textId="77777777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>Developing people is central to our purpose. We provide:</w:t>
      </w:r>
    </w:p>
    <w:p w14:paraId="4F9D6741" w14:textId="77777777" w:rsidR="00F160DE" w:rsidRPr="00F160DE" w:rsidRDefault="00F160DE" w:rsidP="00F160D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accredited training, including IOSH programmes and industry qualifications</w:t>
      </w:r>
    </w:p>
    <w:p w14:paraId="648F067F" w14:textId="77777777" w:rsidR="00F160DE" w:rsidRPr="00F160DE" w:rsidRDefault="00F160DE" w:rsidP="00F160D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leadership development through IOSH Directing Safely</w:t>
      </w:r>
    </w:p>
    <w:p w14:paraId="5DF926D4" w14:textId="77777777" w:rsidR="00F160DE" w:rsidRPr="00F160DE" w:rsidRDefault="00F160DE" w:rsidP="00F160D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free or subsidised learning for charities and community groups</w:t>
      </w:r>
    </w:p>
    <w:p w14:paraId="3A53740C" w14:textId="77777777" w:rsidR="00F160DE" w:rsidRPr="00F160DE" w:rsidRDefault="00F160DE" w:rsidP="00F160D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accessible, inclusive e-learning through our digital learning platform</w:t>
      </w:r>
    </w:p>
    <w:p w14:paraId="2E97D2D1" w14:textId="77777777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>We also offer training and entry pathways for individuals starting a career in Health &amp; Safety, with fair starting salaries and genuine employment opportunities at the end of the programme.</w:t>
      </w:r>
    </w:p>
    <w:p w14:paraId="2E4130A8" w14:textId="7D95B804" w:rsidR="006E1CE8" w:rsidRPr="00F734DC" w:rsidRDefault="00000000">
      <w:pPr>
        <w:pStyle w:val="Heading2"/>
        <w:rPr>
          <w:rFonts w:ascii="Arial" w:hAnsi="Arial" w:cs="Arial"/>
          <w:color w:val="auto"/>
        </w:rPr>
      </w:pPr>
      <w:r w:rsidRPr="00F734DC">
        <w:rPr>
          <w:rFonts w:ascii="Arial" w:hAnsi="Arial" w:cs="Arial"/>
          <w:color w:val="auto"/>
        </w:rPr>
        <w:t>Fair Work, Equality &amp; Wellbeing</w:t>
      </w:r>
    </w:p>
    <w:p w14:paraId="36F38467" w14:textId="77777777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>As an Employee Ownership Trust (EOT), we reinvest profits back into our people. This creates a culture of stability, empowerment and shared success.</w:t>
      </w:r>
    </w:p>
    <w:p w14:paraId="372B3AB6" w14:textId="77777777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>We are committed to promoting:</w:t>
      </w:r>
    </w:p>
    <w:p w14:paraId="1078230C" w14:textId="77777777" w:rsidR="00F160DE" w:rsidRPr="00F160DE" w:rsidRDefault="00F160DE" w:rsidP="00F160D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inclusive and equitable recruitment practices</w:t>
      </w:r>
    </w:p>
    <w:p w14:paraId="6BE54F69" w14:textId="77777777" w:rsidR="00F160DE" w:rsidRPr="00F160DE" w:rsidRDefault="00F160DE" w:rsidP="00F160D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colleague safety, health and wellbeing</w:t>
      </w:r>
    </w:p>
    <w:p w14:paraId="572456FE" w14:textId="77777777" w:rsidR="00F160DE" w:rsidRPr="00F160DE" w:rsidRDefault="00F160DE" w:rsidP="00F160D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Mental Health First Aiders across the business</w:t>
      </w:r>
    </w:p>
    <w:p w14:paraId="282A4530" w14:textId="77777777" w:rsidR="00F160DE" w:rsidRPr="00F160DE" w:rsidRDefault="00F160DE" w:rsidP="00F160D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recognition through programmes such as Will It Make The Boat Go Faster? and our Lead Table</w:t>
      </w:r>
    </w:p>
    <w:p w14:paraId="78AD0007" w14:textId="77777777" w:rsidR="00F160DE" w:rsidRPr="00F160DE" w:rsidRDefault="00F160DE" w:rsidP="00F160D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160DE">
        <w:rPr>
          <w:rFonts w:ascii="Arial" w:hAnsi="Arial" w:cs="Arial"/>
        </w:rPr>
        <w:t>an open culture of listening, supported by our Great Place to Work survey and Colleague Forum</w:t>
      </w:r>
    </w:p>
    <w:p w14:paraId="1FE6F239" w14:textId="77777777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>Our people-first ethos is fundamental to the way we operate.</w:t>
      </w:r>
    </w:p>
    <w:p w14:paraId="33CC6BAE" w14:textId="119C959F" w:rsidR="006E1CE8" w:rsidRPr="00F734DC" w:rsidRDefault="00000000">
      <w:pPr>
        <w:pStyle w:val="Heading2"/>
        <w:rPr>
          <w:rFonts w:ascii="Arial" w:hAnsi="Arial" w:cs="Arial"/>
          <w:color w:val="auto"/>
        </w:rPr>
      </w:pPr>
      <w:r w:rsidRPr="00F734DC">
        <w:rPr>
          <w:rFonts w:ascii="Arial" w:hAnsi="Arial" w:cs="Arial"/>
          <w:color w:val="auto"/>
        </w:rPr>
        <w:t>Ethical Governance</w:t>
      </w:r>
    </w:p>
    <w:p w14:paraId="6886A913" w14:textId="77777777" w:rsidR="00F160DE" w:rsidRPr="00F160DE" w:rsidRDefault="00F160DE" w:rsidP="00F160DE">
      <w:pPr>
        <w:rPr>
          <w:rFonts w:ascii="Arial" w:hAnsi="Arial" w:cs="Arial"/>
          <w:lang w:val="en-GB"/>
        </w:rPr>
      </w:pPr>
      <w:r w:rsidRPr="00F160DE">
        <w:rPr>
          <w:rFonts w:ascii="Arial" w:hAnsi="Arial" w:cs="Arial"/>
          <w:lang w:val="en-GB"/>
        </w:rPr>
        <w:t>We work to the highest ethical, professional and regulatory standards, supported by:</w:t>
      </w:r>
    </w:p>
    <w:p w14:paraId="1111235C" w14:textId="77777777" w:rsidR="00F160DE" w:rsidRPr="00F160DE" w:rsidRDefault="00F160DE" w:rsidP="00F160DE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F160DE">
        <w:rPr>
          <w:rFonts w:ascii="Arial" w:hAnsi="Arial" w:cs="Arial"/>
          <w:lang w:val="en-GB"/>
        </w:rPr>
        <w:t>our Modern Slavery Statement</w:t>
      </w:r>
    </w:p>
    <w:p w14:paraId="598631A6" w14:textId="77777777" w:rsidR="00F160DE" w:rsidRPr="00F160DE" w:rsidRDefault="00F160DE" w:rsidP="00F160DE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F160DE">
        <w:rPr>
          <w:rFonts w:ascii="Arial" w:hAnsi="Arial" w:cs="Arial"/>
          <w:lang w:val="en-GB"/>
        </w:rPr>
        <w:t>our Anti-Bribery &amp; Corruption Policy</w:t>
      </w:r>
    </w:p>
    <w:p w14:paraId="0C2B941C" w14:textId="77777777" w:rsidR="00F160DE" w:rsidRPr="00F160DE" w:rsidRDefault="00F160DE" w:rsidP="00F160DE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F160DE">
        <w:rPr>
          <w:rFonts w:ascii="Arial" w:hAnsi="Arial" w:cs="Arial"/>
          <w:lang w:val="en-GB"/>
        </w:rPr>
        <w:t>strong GDPR and information security practices</w:t>
      </w:r>
    </w:p>
    <w:p w14:paraId="7EDDB1BD" w14:textId="2D4A4218" w:rsidR="00F160DE" w:rsidRPr="00F160DE" w:rsidRDefault="00F160DE" w:rsidP="00F160DE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F160DE">
        <w:rPr>
          <w:rFonts w:ascii="Arial" w:hAnsi="Arial" w:cs="Arial"/>
          <w:lang w:val="en-GB"/>
        </w:rPr>
        <w:t xml:space="preserve">an Integrated Management System </w:t>
      </w:r>
      <w:r>
        <w:rPr>
          <w:rFonts w:ascii="Arial" w:hAnsi="Arial" w:cs="Arial"/>
          <w:lang w:val="en-GB"/>
        </w:rPr>
        <w:t>accredited</w:t>
      </w:r>
      <w:r w:rsidRPr="00F160DE">
        <w:rPr>
          <w:rFonts w:ascii="Arial" w:hAnsi="Arial" w:cs="Arial"/>
          <w:lang w:val="en-GB"/>
        </w:rPr>
        <w:t xml:space="preserve"> to ISO 9001, 14001 and 45001</w:t>
      </w:r>
    </w:p>
    <w:p w14:paraId="19F88903" w14:textId="77777777" w:rsidR="00F160DE" w:rsidRPr="00F160DE" w:rsidRDefault="00F160DE" w:rsidP="00F160DE">
      <w:pPr>
        <w:rPr>
          <w:rFonts w:ascii="Arial" w:hAnsi="Arial" w:cs="Arial"/>
          <w:lang w:val="en-GB"/>
        </w:rPr>
      </w:pPr>
      <w:r w:rsidRPr="00F160DE">
        <w:rPr>
          <w:rFonts w:ascii="Arial" w:hAnsi="Arial" w:cs="Arial"/>
          <w:lang w:val="en-GB"/>
        </w:rPr>
        <w:t>Integrity underpins every relationship we build.</w:t>
      </w:r>
    </w:p>
    <w:p w14:paraId="58D61647" w14:textId="77777777" w:rsidR="00F734DC" w:rsidRPr="00F734DC" w:rsidRDefault="00F734DC" w:rsidP="00F734DC">
      <w:pPr>
        <w:pStyle w:val="Heading2"/>
        <w:rPr>
          <w:rFonts w:ascii="Arial" w:hAnsi="Arial" w:cs="Arial"/>
          <w:color w:val="auto"/>
        </w:rPr>
      </w:pPr>
      <w:r w:rsidRPr="00F734DC">
        <w:rPr>
          <w:rFonts w:ascii="Arial" w:hAnsi="Arial" w:cs="Arial"/>
          <w:color w:val="auto"/>
        </w:rPr>
        <w:lastRenderedPageBreak/>
        <w:t>Employee Ownership &amp; Local Employment</w:t>
      </w:r>
    </w:p>
    <w:p w14:paraId="28219629" w14:textId="77777777" w:rsidR="00F734DC" w:rsidRPr="00F734DC" w:rsidRDefault="00F734DC" w:rsidP="00F734DC">
      <w:pPr>
        <w:rPr>
          <w:rFonts w:ascii="Arial" w:hAnsi="Arial" w:cs="Arial"/>
          <w:lang w:val="en-GB"/>
        </w:rPr>
      </w:pPr>
      <w:r w:rsidRPr="00F734DC">
        <w:rPr>
          <w:rFonts w:ascii="Arial" w:hAnsi="Arial" w:cs="Arial"/>
          <w:lang w:val="en-GB"/>
        </w:rPr>
        <w:t>As an Employee Ownership Trust (EOT), THSP reinvests profits back into the business, its people and the local economy.</w:t>
      </w:r>
    </w:p>
    <w:p w14:paraId="2B8A59BE" w14:textId="77777777" w:rsidR="00F734DC" w:rsidRPr="00F734DC" w:rsidRDefault="00F734DC" w:rsidP="00F734DC">
      <w:pPr>
        <w:rPr>
          <w:rFonts w:ascii="Arial" w:hAnsi="Arial" w:cs="Arial"/>
          <w:lang w:val="en-GB"/>
        </w:rPr>
      </w:pPr>
      <w:r w:rsidRPr="00F734DC">
        <w:rPr>
          <w:rFonts w:ascii="Arial" w:hAnsi="Arial" w:cs="Arial"/>
          <w:lang w:val="en-GB"/>
        </w:rPr>
        <w:t>Employee ownership drives colleague engagement, stability and long-term commitment to the regions we serve.</w:t>
      </w:r>
    </w:p>
    <w:p w14:paraId="75A1A65C" w14:textId="77777777" w:rsidR="00F734DC" w:rsidRDefault="00F734DC" w:rsidP="00F734DC">
      <w:pPr>
        <w:rPr>
          <w:rFonts w:ascii="Arial" w:hAnsi="Arial" w:cs="Arial"/>
          <w:lang w:val="en-GB"/>
        </w:rPr>
      </w:pPr>
      <w:r w:rsidRPr="00F734DC">
        <w:rPr>
          <w:rFonts w:ascii="Arial" w:hAnsi="Arial" w:cs="Arial"/>
          <w:lang w:val="en-GB"/>
        </w:rPr>
        <w:t>Our Bedfordshire headquarters anchors us locally, while our nationwide hybrid consultant model allows us to support customers across the UK.</w:t>
      </w:r>
    </w:p>
    <w:p w14:paraId="3194A9D1" w14:textId="51FD032A" w:rsidR="00696341" w:rsidRPr="00F734DC" w:rsidRDefault="00696341" w:rsidP="00F734DC">
      <w:pPr>
        <w:rPr>
          <w:rFonts w:ascii="Arial" w:hAnsi="Arial" w:cs="Arial"/>
          <w:lang w:val="en-GB"/>
        </w:rPr>
      </w:pPr>
      <w:r w:rsidRPr="00696341">
        <w:rPr>
          <w:rFonts w:ascii="Arial" w:hAnsi="Arial" w:cs="Arial"/>
        </w:rPr>
        <w:t>We provide structured routes into employment for aspiring Health &amp; Safety professionals, creating real job opportunities and strengthening the future talent pipeline across the UK.</w:t>
      </w:r>
    </w:p>
    <w:p w14:paraId="55781D8B" w14:textId="77777777" w:rsidR="00F734DC" w:rsidRPr="00F734DC" w:rsidRDefault="00F734DC" w:rsidP="00F734DC">
      <w:pPr>
        <w:rPr>
          <w:rFonts w:ascii="Arial" w:hAnsi="Arial" w:cs="Arial"/>
          <w:lang w:val="en-GB"/>
        </w:rPr>
      </w:pPr>
      <w:r w:rsidRPr="00F734DC">
        <w:rPr>
          <w:rFonts w:ascii="Arial" w:hAnsi="Arial" w:cs="Arial"/>
          <w:lang w:val="en-GB"/>
        </w:rPr>
        <w:t>This structure ensures we deliver both local economic contribution and nationwide social value impact.</w:t>
      </w:r>
    </w:p>
    <w:p w14:paraId="5D0E0E64" w14:textId="77777777" w:rsidR="00F734DC" w:rsidRPr="00F734DC" w:rsidRDefault="00F734DC">
      <w:pPr>
        <w:rPr>
          <w:rFonts w:ascii="Arial" w:hAnsi="Arial" w:cs="Arial"/>
        </w:rPr>
      </w:pPr>
    </w:p>
    <w:p w14:paraId="785427FF" w14:textId="77777777" w:rsidR="00F160DE" w:rsidRPr="00F160DE" w:rsidRDefault="00F160DE" w:rsidP="00F160DE">
      <w:pPr>
        <w:pStyle w:val="Heading2"/>
        <w:rPr>
          <w:rFonts w:ascii="Arial" w:hAnsi="Arial" w:cs="Arial"/>
          <w:color w:val="auto"/>
        </w:rPr>
      </w:pPr>
      <w:r w:rsidRPr="00F160DE">
        <w:rPr>
          <w:rFonts w:ascii="Arial" w:hAnsi="Arial" w:cs="Arial"/>
          <w:color w:val="auto"/>
        </w:rPr>
        <w:t>Our Social Value Promise</w:t>
      </w:r>
    </w:p>
    <w:p w14:paraId="4F8F4EA8" w14:textId="641AF350" w:rsidR="00F160DE" w:rsidRPr="00F160DE" w:rsidRDefault="00F160DE" w:rsidP="00F160DE">
      <w:pPr>
        <w:rPr>
          <w:rFonts w:ascii="Arial" w:hAnsi="Arial" w:cs="Arial"/>
        </w:rPr>
      </w:pPr>
      <w:r w:rsidRPr="00F160DE">
        <w:rPr>
          <w:rFonts w:ascii="Arial" w:hAnsi="Arial" w:cs="Arial"/>
        </w:rPr>
        <w:t xml:space="preserve">We are proud of the social value we create </w:t>
      </w:r>
      <w:r w:rsidRPr="00F160DE">
        <w:rPr>
          <w:rFonts w:ascii="Arial" w:hAnsi="Arial" w:cs="Arial"/>
        </w:rPr>
        <w:t>today,</w:t>
      </w:r>
      <w:r w:rsidRPr="00F160DE">
        <w:rPr>
          <w:rFonts w:ascii="Arial" w:hAnsi="Arial" w:cs="Arial"/>
        </w:rPr>
        <w:t xml:space="preserve"> and we know we can always do more.</w:t>
      </w:r>
      <w:r w:rsidRPr="00F160DE">
        <w:rPr>
          <w:rFonts w:ascii="Arial" w:hAnsi="Arial" w:cs="Arial"/>
        </w:rPr>
        <w:br/>
        <w:t>As we grow, we will continue to champion safe workplaces, strong communities and sustainable business practices, ensuring THSP makes a positive difference across Bedfordshire and beyond.</w:t>
      </w:r>
    </w:p>
    <w:p w14:paraId="50780F44" w14:textId="7C80E813" w:rsidR="006E1CE8" w:rsidRPr="00F734DC" w:rsidRDefault="006E1CE8" w:rsidP="00F160DE">
      <w:pPr>
        <w:pStyle w:val="Heading2"/>
        <w:rPr>
          <w:rFonts w:ascii="Arial" w:hAnsi="Arial" w:cs="Arial"/>
          <w:color w:val="auto"/>
        </w:rPr>
      </w:pPr>
    </w:p>
    <w:sectPr w:rsidR="006E1CE8" w:rsidRPr="00F734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355D44"/>
    <w:multiLevelType w:val="hybridMultilevel"/>
    <w:tmpl w:val="8C9C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13325"/>
    <w:multiLevelType w:val="hybridMultilevel"/>
    <w:tmpl w:val="A7CCE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01299"/>
    <w:multiLevelType w:val="multilevel"/>
    <w:tmpl w:val="4FE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937CC"/>
    <w:multiLevelType w:val="multilevel"/>
    <w:tmpl w:val="A654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9D5507"/>
    <w:multiLevelType w:val="hybridMultilevel"/>
    <w:tmpl w:val="824E6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B5C58"/>
    <w:multiLevelType w:val="multilevel"/>
    <w:tmpl w:val="D558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3F5DCE"/>
    <w:multiLevelType w:val="multilevel"/>
    <w:tmpl w:val="D3B8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C4920"/>
    <w:multiLevelType w:val="multilevel"/>
    <w:tmpl w:val="2BC0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40D1F"/>
    <w:multiLevelType w:val="hybridMultilevel"/>
    <w:tmpl w:val="06E85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40002"/>
    <w:multiLevelType w:val="hybridMultilevel"/>
    <w:tmpl w:val="DD20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705CD"/>
    <w:multiLevelType w:val="multilevel"/>
    <w:tmpl w:val="4E3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D372EF"/>
    <w:multiLevelType w:val="multilevel"/>
    <w:tmpl w:val="38AC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74546E"/>
    <w:multiLevelType w:val="hybridMultilevel"/>
    <w:tmpl w:val="55EE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996074">
    <w:abstractNumId w:val="8"/>
  </w:num>
  <w:num w:numId="2" w16cid:durableId="2022313123">
    <w:abstractNumId w:val="6"/>
  </w:num>
  <w:num w:numId="3" w16cid:durableId="922954655">
    <w:abstractNumId w:val="5"/>
  </w:num>
  <w:num w:numId="4" w16cid:durableId="957294663">
    <w:abstractNumId w:val="4"/>
  </w:num>
  <w:num w:numId="5" w16cid:durableId="518474081">
    <w:abstractNumId w:val="7"/>
  </w:num>
  <w:num w:numId="6" w16cid:durableId="78798868">
    <w:abstractNumId w:val="3"/>
  </w:num>
  <w:num w:numId="7" w16cid:durableId="67926352">
    <w:abstractNumId w:val="2"/>
  </w:num>
  <w:num w:numId="8" w16cid:durableId="1267928429">
    <w:abstractNumId w:val="1"/>
  </w:num>
  <w:num w:numId="9" w16cid:durableId="403793569">
    <w:abstractNumId w:val="0"/>
  </w:num>
  <w:num w:numId="10" w16cid:durableId="91971341">
    <w:abstractNumId w:val="15"/>
  </w:num>
  <w:num w:numId="11" w16cid:durableId="1011493184">
    <w:abstractNumId w:val="20"/>
  </w:num>
  <w:num w:numId="12" w16cid:durableId="239027173">
    <w:abstractNumId w:val="21"/>
  </w:num>
  <w:num w:numId="13" w16cid:durableId="1135219884">
    <w:abstractNumId w:val="12"/>
  </w:num>
  <w:num w:numId="14" w16cid:durableId="174346771">
    <w:abstractNumId w:val="17"/>
  </w:num>
  <w:num w:numId="15" w16cid:durableId="1177188308">
    <w:abstractNumId w:val="16"/>
  </w:num>
  <w:num w:numId="16" w16cid:durableId="1267231975">
    <w:abstractNumId w:val="13"/>
  </w:num>
  <w:num w:numId="17" w16cid:durableId="1638492714">
    <w:abstractNumId w:val="19"/>
  </w:num>
  <w:num w:numId="18" w16cid:durableId="1436292390">
    <w:abstractNumId w:val="10"/>
  </w:num>
  <w:num w:numId="19" w16cid:durableId="1076320320">
    <w:abstractNumId w:val="11"/>
  </w:num>
  <w:num w:numId="20" w16cid:durableId="1261528973">
    <w:abstractNumId w:val="18"/>
  </w:num>
  <w:num w:numId="21" w16cid:durableId="594821688">
    <w:abstractNumId w:val="14"/>
  </w:num>
  <w:num w:numId="22" w16cid:durableId="2043558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96341"/>
    <w:rsid w:val="006E1CE8"/>
    <w:rsid w:val="009F31E6"/>
    <w:rsid w:val="00A01BF4"/>
    <w:rsid w:val="00AA1D8D"/>
    <w:rsid w:val="00B47730"/>
    <w:rsid w:val="00CB0664"/>
    <w:rsid w:val="00F160DE"/>
    <w:rsid w:val="00F734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0E3A6"/>
  <w14:defaultImageDpi w14:val="300"/>
  <w15:docId w15:val="{1833BB9A-4F1D-4D13-8670-8893DAF4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Kirsty Maynard</cp:lastModifiedBy>
  <cp:revision>3</cp:revision>
  <dcterms:created xsi:type="dcterms:W3CDTF">2025-12-01T13:00:00Z</dcterms:created>
  <dcterms:modified xsi:type="dcterms:W3CDTF">2025-12-01T13:07:00Z</dcterms:modified>
  <cp:category/>
</cp:coreProperties>
</file>